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段码液晶屏叫法起源于早期液晶显示屏开始应用之时，主要是替代LED数码管（由7个笔段组成，用于显示数字0～9），如计算器、钟表等，显示内容均为数字，也较简单。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"http://www.hwglcd.com/cn/news.php?fid=17"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3"/>
          <w:rFonts w:hint="eastAsia"/>
          <w:sz w:val="24"/>
          <w:szCs w:val="24"/>
        </w:rPr>
        <w:t>段码式液晶屏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，或笔段式液晶屏，是液晶用户对某一类液晶显示屏的叫法，但在液晶行业内，小液晶屏开模、小尺寸液晶屏开模一般称为图案型液晶屏，以区别于点阵型液晶屏，故段码液晶并不是一个严格的表述或分类。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t xml:space="preserve">   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instrText xml:space="preserve"> HYPERLINK "http://www.hwglcd.com/cn/product.php?dlm=35&amp;xlm=40" </w:instrTex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Style w:val="3"/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t>LED背光源结构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t>：主要由光源、导光板、光学用膜片、塑胶框等组成。背光源具有亮度高，寿命长、发光均匀等特点。目前主要有EL、 CCFL及LED三种背光源类型，依光源分布位置不同则分为侧光式和直下式。随着LCD模组不断向更亮、更轻、更薄方向发展，侧光式CCFL式背光源成为目前背光源发展的主流。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-SA"/>
        </w:rPr>
        <w:t>    电致发光（EL）背光源体薄量轻，提供的光线均匀一致。它的功耗很低，要求的工作电压为80～100Vac，提供工作电压的逆变器可把5/12/24Vdc的输入变换为交流输出。但EL背光源的使用寿命有限（在50%亮度条件下的平均使用寿命为3000～5000小时，在更高的亮度水平上使用寿命将大为缩短），因此，理想的EL背面照明用逆变器允许输出电压和频率随着EL灯泡的老化而增加，从而延长采用EL的背面照明光源的显示器的有效使用寿命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模组作为最新一代液晶面板的背光系统,相比于传统的CCFL背光拥有许多的</w:t>
      </w:r>
      <w:r>
        <w:rPr>
          <w:rFonts w:hint="default"/>
          <w:sz w:val="24"/>
          <w:szCs w:val="24"/>
          <w:lang w:val="en-US" w:eastAsia="zh-CN"/>
        </w:rPr>
        <w:t>优势,也拥有, (LCD)在目前的平板显示中处于主流地位,它具有功耗低、重量轻以及厚度薄等优点。...为此,需要开发新型LCD 背光源 ,LED 是一个很好的选择。</w:t>
      </w:r>
    </w:p>
    <w:p>
      <w:pPr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LED背光源光源组成 主要由光源、导光板、光学用膜片...印刷式的导光板具有开发成本低及生产快速的优点,而...对于比较精细的白光产品,要使用无纤维剥离的离型膜</w:t>
      </w:r>
    </w:p>
    <w:p>
      <w:pPr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44215"/>
    <w:rsid w:val="61A504E0"/>
    <w:rsid w:val="61CA0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2017-04-26T01:13:47Z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